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2F3B52" w:sz="96"/>
        </w:pBdr>
        <w:spacing w:after="200" w:before="0" w:line="264"/>
      </w:pPr>
      <w:r>
        <w:rPr>
          <w:rFonts w:ascii="Arial" w:cs="Arial" w:eastAsia="Arial" w:hAnsi="Arial"/>
          <w:color w:val="1B1F27"/>
          <w:sz w:val="2"/>
          <w:szCs w:val="2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2F3B52"/>
                <w:sz w:val="26"/>
                <w:szCs w:val="26"/>
              </w:rPr>
              <w:t xml:space="preserve">Minta Digitál Kft.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aps/>
                <w:color w:val="2F3B52"/>
                <w:spacing w:val="10"/>
                <w:sz w:val="19"/>
                <w:szCs w:val="19"/>
              </w:rPr>
              <w:t xml:space="preserve">Teljesítési igazolás</w:t>
            </w:r>
          </w:p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1B1F27"/>
                <w:sz w:val="24"/>
                <w:szCs w:val="24"/>
              </w:rPr>
              <w:t xml:space="preserve">TI-2026-0009</w:t>
            </w:r>
          </w:p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Kelt: 2026. 10. 05.</w:t>
            </w:r>
          </w:p>
        </w:tc>
      </w:tr>
    </w:tbl>
    <w:p>
      <w:pPr>
        <w:spacing w:after="0" w:before="0" w:line="200"/>
      </w:pPr>
      <w:r>
        <w:rPr>
          <w:rFonts w:ascii="Arial" w:cs="Arial" w:eastAsia="Arial" w:hAnsi="Arial"/>
          <w:color w:val="1B1F27"/>
          <w:sz w:val="2"/>
          <w:szCs w:val="2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340"/>
        <w:gridCol w:w="4933"/>
      </w:tblGrid>
      <w:tr>
        <w:trPr>
          <w:cantSplit/>
        </w:trPr>
        <w:tc>
          <w:tcPr>
            <w:tcW w:type="dxa" w:w="4933"/>
            <w:tcBorders>
              <w:top w:val="single" w:color="D6DAE2" w:sz="6"/>
              <w:left w:val="single" w:color="D6DAE2" w:sz="6"/>
              <w:bottom w:val="single" w:color="D6DAE2" w:sz="6"/>
              <w:right w:val="single" w:color="D6DAE2" w:sz="6"/>
            </w:tcBorders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pPr>
              <w:spacing w:after="60" w:before="0" w:line="264"/>
            </w:pPr>
            <w:r>
              <w:rPr>
                <w:rFonts w:ascii="Arial" w:cs="Arial" w:eastAsia="Arial" w:hAnsi="Arial"/>
                <w:caps/>
                <w:color w:val="6B7280"/>
                <w:spacing w:val="8"/>
                <w:sz w:val="15"/>
                <w:szCs w:val="15"/>
              </w:rPr>
              <w:t xml:space="preserve">Megrendelő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b/>
                <w:bCs/>
                <w:color w:val="1B1F27"/>
                <w:sz w:val="19"/>
                <w:szCs w:val="19"/>
              </w:rPr>
              <w:t xml:space="preserve">Példa Kereskedelmi Bt.</w:t>
            </w:r>
          </w:p>
          <w:p>
            <w:pPr>
              <w:tabs>
                <w:tab w:val="left" w:pos="1500"/>
              </w:tabs>
              <w:spacing w:after="30" w:before="0" w:line="264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Székhely</w:t>
            </w:r>
            <w:r>
              <w:rPr>
                <w:rFonts w:ascii="Arial" w:cs="Arial" w:eastAsia="Arial" w:hAnsi="Arial"/>
                <w:sz w:val="19"/>
                <w:szCs w:val="19"/>
              </w:rPr>
              <w:tab/>
            </w: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6720 Szeged, Példa tér 5.</w:t>
            </w:r>
          </w:p>
          <w:p>
            <w:pPr>
              <w:tabs>
                <w:tab w:val="left" w:pos="1500"/>
              </w:tabs>
              <w:spacing w:after="30" w:before="0" w:line="264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Adószám</w:t>
            </w:r>
            <w:r>
              <w:rPr>
                <w:rFonts w:ascii="Arial" w:cs="Arial" w:eastAsia="Arial" w:hAnsi="Arial"/>
                <w:sz w:val="19"/>
                <w:szCs w:val="19"/>
              </w:rPr>
              <w:tab/>
            </w: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87654321-2-06</w:t>
            </w:r>
          </w:p>
          <w:p>
            <w:pPr>
              <w:tabs>
                <w:tab w:val="left" w:pos="1500"/>
              </w:tabs>
              <w:spacing w:after="30" w:before="0" w:line="264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Képviseli</w:t>
            </w:r>
            <w:r>
              <w:rPr>
                <w:rFonts w:ascii="Arial" w:cs="Arial" w:eastAsia="Arial" w:hAnsi="Arial"/>
                <w:sz w:val="19"/>
                <w:szCs w:val="19"/>
              </w:rPr>
              <w:tab/>
            </w: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Kovács Anna beltag</w:t>
            </w: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/>
            </w:r>
          </w:p>
        </w:tc>
        <w:tc>
          <w:tcPr>
            <w:tcW w:type="dxa" w:w="4933"/>
            <w:tcBorders>
              <w:top w:val="single" w:color="D6DAE2" w:sz="6"/>
              <w:left w:val="single" w:color="D6DAE2" w:sz="6"/>
              <w:bottom w:val="single" w:color="D6DAE2" w:sz="6"/>
              <w:right w:val="single" w:color="D6DAE2" w:sz="6"/>
            </w:tcBorders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pPr>
              <w:spacing w:after="60" w:before="0" w:line="264"/>
            </w:pPr>
            <w:r>
              <w:rPr>
                <w:rFonts w:ascii="Arial" w:cs="Arial" w:eastAsia="Arial" w:hAnsi="Arial"/>
                <w:caps/>
                <w:color w:val="6B7280"/>
                <w:spacing w:val="8"/>
                <w:sz w:val="15"/>
                <w:szCs w:val="15"/>
              </w:rPr>
              <w:t xml:space="preserve">Vállalkozó</w:t>
            </w:r>
          </w:p>
          <w:p>
            <w:pPr>
              <w:spacing w:after="40" w:before="0" w:line="264"/>
            </w:pPr>
            <w:r>
              <w:rPr>
                <w:rFonts w:ascii="Arial" w:cs="Arial" w:eastAsia="Arial" w:hAnsi="Arial"/>
                <w:b/>
                <w:bCs/>
                <w:color w:val="1B1F27"/>
                <w:sz w:val="19"/>
                <w:szCs w:val="19"/>
              </w:rPr>
              <w:t xml:space="preserve">Minta Digitál Kft.</w:t>
            </w:r>
          </w:p>
          <w:p>
            <w:pPr>
              <w:tabs>
                <w:tab w:val="left" w:pos="1500"/>
              </w:tabs>
              <w:spacing w:after="30" w:before="0" w:line="264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Székhely</w:t>
            </w:r>
            <w:r>
              <w:rPr>
                <w:rFonts w:ascii="Arial" w:cs="Arial" w:eastAsia="Arial" w:hAnsi="Arial"/>
                <w:sz w:val="19"/>
                <w:szCs w:val="19"/>
              </w:rPr>
              <w:tab/>
            </w: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1111 Budapest, Minta utca 1.</w:t>
            </w:r>
          </w:p>
          <w:p>
            <w:pPr>
              <w:tabs>
                <w:tab w:val="left" w:pos="1500"/>
              </w:tabs>
              <w:spacing w:after="30" w:before="0" w:line="264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Adószám</w:t>
            </w:r>
            <w:r>
              <w:rPr>
                <w:rFonts w:ascii="Arial" w:cs="Arial" w:eastAsia="Arial" w:hAnsi="Arial"/>
                <w:sz w:val="19"/>
                <w:szCs w:val="19"/>
              </w:rPr>
              <w:tab/>
            </w: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12345678-2-42</w:t>
            </w:r>
          </w:p>
          <w:p>
            <w:pPr>
              <w:tabs>
                <w:tab w:val="left" w:pos="1500"/>
              </w:tabs>
              <w:spacing w:after="30" w:before="0" w:line="264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Képviseli</w:t>
            </w:r>
            <w:r>
              <w:rPr>
                <w:rFonts w:ascii="Arial" w:cs="Arial" w:eastAsia="Arial" w:hAnsi="Arial"/>
                <w:sz w:val="19"/>
                <w:szCs w:val="19"/>
              </w:rPr>
              <w:tab/>
            </w: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Nagy Péter ügyvezető</w:t>
            </w:r>
          </w:p>
        </w:tc>
      </w:tr>
    </w:tbl>
    <w:p>
      <w:pPr>
        <w:spacing w:after="0" w:before="0" w:line="200"/>
      </w:pPr>
      <w:r>
        <w:rPr>
          <w:rFonts w:ascii="Arial" w:cs="Arial" w:eastAsia="Arial" w:hAnsi="Arial"/>
          <w:color w:val="1B1F27"/>
          <w:sz w:val="2"/>
          <w:szCs w:val="2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340"/>
        <w:gridCol w:w="4933"/>
      </w:tblGrid>
      <w:tr>
        <w:trPr>
          <w:cantSplit/>
        </w:trPr>
        <w:tc>
          <w:tcPr>
            <w:tcW w:type="dxa" w:w="4933"/>
            <w:tcBorders>
              <w:top w:val="single" w:color="D6DAE2" w:sz="6"/>
              <w:left w:val="single" w:color="D6DAE2" w:sz="6"/>
              <w:bottom w:val="single" w:color="D6DAE2" w:sz="6"/>
              <w:right w:val="single" w:color="D6DAE2" w:sz="6"/>
            </w:tcBorders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pPr>
              <w:spacing w:after="60" w:before="0" w:line="264"/>
            </w:pPr>
            <w:r>
              <w:rPr>
                <w:rFonts w:ascii="Arial" w:cs="Arial" w:eastAsia="Arial" w:hAnsi="Arial"/>
                <w:caps/>
                <w:color w:val="6B7280"/>
                <w:spacing w:val="8"/>
                <w:sz w:val="15"/>
                <w:szCs w:val="15"/>
              </w:rPr>
              <w:t xml:space="preserve">Szerződés</w:t>
            </w:r>
          </w:p>
          <w:p>
            <w:pPr>
              <w:tabs>
                <w:tab w:val="left" w:pos="1500"/>
              </w:tabs>
              <w:spacing w:after="30" w:before="0" w:line="264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Megnevezés</w:t>
            </w:r>
            <w:r>
              <w:rPr>
                <w:rFonts w:ascii="Arial" w:cs="Arial" w:eastAsia="Arial" w:hAnsi="Arial"/>
                <w:sz w:val="19"/>
                <w:szCs w:val="19"/>
              </w:rPr>
              <w:tab/>
            </w: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Üzemeltetési szerződés</w:t>
            </w:r>
          </w:p>
          <w:p>
            <w:pPr>
              <w:tabs>
                <w:tab w:val="left" w:pos="1500"/>
              </w:tabs>
              <w:spacing w:after="30" w:before="0" w:line="264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Azonosító</w:t>
            </w:r>
            <w:r>
              <w:rPr>
                <w:rFonts w:ascii="Arial" w:cs="Arial" w:eastAsia="Arial" w:hAnsi="Arial"/>
                <w:sz w:val="19"/>
                <w:szCs w:val="19"/>
              </w:rPr>
              <w:tab/>
            </w: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SZ-2025-0031</w:t>
            </w:r>
          </w:p>
          <w:p>
            <w:pPr>
              <w:tabs>
                <w:tab w:val="left" w:pos="1500"/>
              </w:tabs>
              <w:spacing w:after="30" w:before="0" w:line="264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Kötés dátuma</w:t>
            </w:r>
            <w:r>
              <w:rPr>
                <w:rFonts w:ascii="Arial" w:cs="Arial" w:eastAsia="Arial" w:hAnsi="Arial"/>
                <w:sz w:val="19"/>
                <w:szCs w:val="19"/>
              </w:rPr>
              <w:tab/>
            </w: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2025. 03. 01.</w:t>
            </w: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/>
            </w:r>
          </w:p>
        </w:tc>
        <w:tc>
          <w:tcPr>
            <w:tcW w:type="dxa" w:w="4933"/>
            <w:tcBorders>
              <w:top w:val="single" w:color="D6DAE2" w:sz="6"/>
              <w:left w:val="single" w:color="D6DAE2" w:sz="6"/>
              <w:bottom w:val="single" w:color="D6DAE2" w:sz="6"/>
              <w:right w:val="single" w:color="D6DAE2" w:sz="6"/>
            </w:tcBorders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pPr>
              <w:spacing w:after="60" w:before="0" w:line="264"/>
            </w:pPr>
            <w:r>
              <w:rPr>
                <w:rFonts w:ascii="Arial" w:cs="Arial" w:eastAsia="Arial" w:hAnsi="Arial"/>
                <w:caps/>
                <w:color w:val="6B7280"/>
                <w:spacing w:val="8"/>
                <w:sz w:val="15"/>
                <w:szCs w:val="15"/>
              </w:rPr>
              <w:t xml:space="preserve">Teljesítés</w:t>
            </w:r>
          </w:p>
          <w:p>
            <w:pPr>
              <w:tabs>
                <w:tab w:val="left" w:pos="1500"/>
              </w:tabs>
              <w:spacing w:after="30" w:before="0" w:line="264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Dátuma</w:t>
            </w:r>
            <w:r>
              <w:rPr>
                <w:rFonts w:ascii="Arial" w:cs="Arial" w:eastAsia="Arial" w:hAnsi="Arial"/>
                <w:sz w:val="19"/>
                <w:szCs w:val="19"/>
              </w:rPr>
              <w:tab/>
            </w: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2026. 09. 30.</w:t>
            </w:r>
          </w:p>
          <w:p>
            <w:pPr>
              <w:tabs>
                <w:tab w:val="left" w:pos="1500"/>
              </w:tabs>
              <w:spacing w:after="30" w:before="0" w:line="264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Típusa</w:t>
            </w:r>
            <w:r>
              <w:rPr>
                <w:rFonts w:ascii="Arial" w:cs="Arial" w:eastAsia="Arial" w:hAnsi="Arial"/>
                <w:sz w:val="19"/>
                <w:szCs w:val="19"/>
              </w:rPr>
              <w:tab/>
            </w:r>
            <w:sdt>
              <w:sdtPr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2" w:font="MS Gothic"/>
                </w:r>
              </w:sdtContent>
            </w:sdt>
            <w:r>
              <w:rPr>
                <w:rFonts w:ascii="Arial" w:cs="Arial" w:eastAsia="Arial" w:hAnsi="Arial"/>
                <w:b/>
                <w:bCs/>
                <w:color w:val="1B1F27"/>
                <w:sz w:val="19"/>
                <w:szCs w:val="19"/>
              </w:rPr>
              <w:t xml:space="preserve"> teljes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 részteljesítés   </w:t>
            </w:r>
          </w:p>
          <w:p>
            <w:pPr>
              <w:tabs>
                <w:tab w:val="left" w:pos="1500"/>
              </w:tabs>
              <w:spacing w:after="30" w:before="0" w:line="264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Mennyisége</w:t>
            </w:r>
            <w:r>
              <w:rPr>
                <w:rFonts w:ascii="Arial" w:cs="Arial" w:eastAsia="Arial" w:hAnsi="Arial"/>
                <w:sz w:val="19"/>
                <w:szCs w:val="19"/>
              </w:rPr>
              <w:tab/>
            </w: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22,00 óra</w:t>
            </w:r>
          </w:p>
          <w:p>
            <w:pPr>
              <w:tabs>
                <w:tab w:val="left" w:pos="1500"/>
              </w:tabs>
              <w:spacing w:after="30" w:before="0" w:line="264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Minősége</w:t>
            </w:r>
            <w:r>
              <w:rPr>
                <w:rFonts w:ascii="Arial" w:cs="Arial" w:eastAsia="Arial" w:hAnsi="Arial"/>
                <w:sz w:val="19"/>
                <w:szCs w:val="19"/>
              </w:rPr>
              <w:tab/>
            </w:r>
            <w:sdt>
              <w:sdtPr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2" w:font="MS Gothic"/>
                </w:r>
              </w:sdtContent>
            </w:sdt>
            <w:r>
              <w:rPr>
                <w:rFonts w:ascii="Arial" w:cs="Arial" w:eastAsia="Arial" w:hAnsi="Arial"/>
                <w:b/>
                <w:bCs/>
                <w:color w:val="1B1F27"/>
                <w:sz w:val="19"/>
                <w:szCs w:val="19"/>
              </w:rPr>
              <w:t xml:space="preserve"> kifogástalan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 kifogásolható   </w:t>
            </w:r>
          </w:p>
        </w:tc>
      </w:tr>
    </w:tbl>
    <w:p>
      <w:pPr>
        <w:keepNext/>
        <w:spacing w:after="80" w:before="240" w:line="264"/>
      </w:pPr>
      <w:r>
        <w:rPr>
          <w:rFonts w:ascii="Arial" w:cs="Arial" w:eastAsia="Arial" w:hAnsi="Arial"/>
          <w:b/>
          <w:bCs/>
          <w:color w:val="2F3B52"/>
          <w:sz w:val="19"/>
          <w:szCs w:val="19"/>
        </w:rPr>
        <w:t xml:space="preserve">Elvégzett munkák</w:t>
      </w:r>
    </w:p>
    <w:p>
      <w:pPr>
        <w:spacing w:after="160" w:before="0" w:line="264"/>
      </w:pPr>
      <w:r>
        <w:rPr>
          <w:rFonts w:ascii="Arial" w:cs="Arial" w:eastAsia="Arial" w:hAnsi="Arial"/>
          <w:color w:val="1B1F27"/>
          <w:sz w:val="19"/>
          <w:szCs w:val="19"/>
        </w:rPr>
        <w:t xml:space="preserve">A Megrendelő képviselője a munka elvégzését a fentiek szerint igazolja, és hozzájárul ahhoz, hogy a Vállalkozó az elvégzett munkáról a fent megnevezett, érvényes szerződés alapján számlát állítson ki a Megrendelő részére, az alábbiak szerint: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0"/>
        <w:gridCol w:w="5906"/>
        <w:gridCol w:w="2100"/>
        <w:gridCol w:w="1700"/>
      </w:tblGrid>
      <w:tr>
        <w:trPr>
          <w:cantSplit/>
          <w:tblHeader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3B52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5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3B52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Feladat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3B52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Időszak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3B52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Eltöltött idő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1</w:t>
            </w:r>
          </w:p>
        </w:tc>
        <w:tc>
          <w:tcPr>
            <w:tcW w:type="dxa" w:w="590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Rendszerfrissítés és biztonsági mentés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2026. augusztus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4 óra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2</w:t>
            </w:r>
          </w:p>
        </w:tc>
        <w:tc>
          <w:tcPr>
            <w:tcW w:type="dxa" w:w="590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Rendszerfrissítés és biztonsági mentés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2026. szeptember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4 óra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3</w:t>
            </w:r>
          </w:p>
        </w:tc>
        <w:tc>
          <w:tcPr>
            <w:tcW w:type="dxa" w:w="590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Webáruház-modul bővítése: szállítási módok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2026. szeptember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8 óra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4</w:t>
            </w:r>
          </w:p>
        </w:tc>
        <w:tc>
          <w:tcPr>
            <w:tcW w:type="dxa" w:w="590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Munkatársak betanítása a tartalomkezelőre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2026. szeptember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6 óra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1B1F27"/>
          <w:sz w:val="2"/>
          <w:szCs w:val="2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none" w:color="FFFFFF" w:sz="0"/>
              <w:left w:val="single" w:color="2F3B52" w:sz="36"/>
              <w:bottom w:val="none" w:color="FFFFFF" w:sz="0"/>
              <w:right w:val="none" w:color="FFFFFF" w:sz="0"/>
            </w:tcBorders>
            <w:shd w:fill="F3F4F7" w:color="auto" w:val="clear"/>
            <w:tcMar>
              <w:top w:type="dxa" w:w="160"/>
              <w:left w:type="dxa" w:w="240"/>
              <w:bottom w:type="dxa" w:w="160"/>
              <w:right w:type="dxa" w:w="160"/>
            </w:tcMar>
            <w:vAlign w:val="center"/>
          </w:tcPr>
          <w:p>
            <w:pPr>
              <w:spacing w:after="60" w:before="0" w:line="264"/>
            </w:pPr>
            <w:r>
              <w:rPr>
                <w:rFonts w:ascii="Arial" w:cs="Arial" w:eastAsia="Arial" w:hAnsi="Arial"/>
                <w:caps/>
                <w:color w:val="6B7280"/>
                <w:spacing w:val="8"/>
                <w:sz w:val="15"/>
                <w:szCs w:val="15"/>
              </w:rPr>
              <w:t xml:space="preserve">Összesen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B1F27"/>
                <w:sz w:val="22"/>
                <w:szCs w:val="22"/>
              </w:rPr>
              <w:t xml:space="preserve">22,00 óra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7" w:color="auto" w:val="clear"/>
            <w:tcMar>
              <w:top w:type="dxa" w:w="160"/>
              <w:left w:type="dxa" w:w="160"/>
              <w:bottom w:type="dxa" w:w="160"/>
              <w:right w:type="dxa" w:w="240"/>
            </w:tcMar>
            <w:vAlign w:val="top"/>
          </w:tcPr>
          <w:p>
            <w:pPr>
              <w:spacing w:after="40" w:before="0" w:line="264"/>
              <w:jc w:val="right"/>
            </w:pPr>
            <w:r>
              <w:rPr>
                <w:rFonts w:ascii="Arial" w:cs="Arial" w:eastAsia="Arial" w:hAnsi="Arial"/>
                <w:caps/>
                <w:color w:val="6B7280"/>
                <w:spacing w:val="8"/>
                <w:sz w:val="15"/>
                <w:szCs w:val="15"/>
              </w:rPr>
              <w:t xml:space="preserve">Az ellenérték összege</w:t>
            </w:r>
          </w:p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2F3B52"/>
                <w:sz w:val="28"/>
                <w:szCs w:val="28"/>
              </w:rPr>
              <w:t xml:space="preserve">330 000 Ft + ÁFA</w:t>
            </w:r>
          </w:p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azaz háromszázharmincezer forint + ÁFA</w:t>
            </w:r>
          </w:p>
        </w:tc>
      </w:tr>
    </w:tbl>
    <w:p>
      <w:pPr>
        <w:spacing w:after="0" w:before="240" w:line="264"/>
      </w:pPr>
      <w:r>
        <w:rPr>
          <w:rFonts w:ascii="Arial" w:cs="Arial" w:eastAsia="Arial" w:hAnsi="Arial"/>
          <w:color w:val="1B1F27"/>
          <w:sz w:val="19"/>
          <w:szCs w:val="19"/>
        </w:rPr>
        <w:t xml:space="preserve">Jelen dokumentum két, egymással mindenben megegyező példányban készült, amelyet a felek megismertek, és aláírásukkal megerősítenek.</w:t>
      </w:r>
    </w:p>
    <w:p>
      <w:pPr>
        <w:spacing w:after="0" w:before="0" w:line="600"/>
      </w:pPr>
      <w:r>
        <w:rPr>
          <w:rFonts w:ascii="Arial" w:cs="Arial" w:eastAsia="Arial" w:hAnsi="Arial"/>
          <w:color w:val="1B1F27"/>
          <w:sz w:val="2"/>
          <w:szCs w:val="2"/>
        </w:rPr>
        <w:t xml:space="preserve"/>
      </w:r>
    </w:p>
    <w:p>
      <w:pPr>
        <w:spacing w:after="0" w:before="0" w:line="264"/>
      </w:pPr>
      <w:r>
        <w:rPr>
          <w:rFonts w:ascii="Arial" w:cs="Arial" w:eastAsia="Arial" w:hAnsi="Arial"/>
          <w:color w:val="1B1F27"/>
          <w:sz w:val="19"/>
          <w:szCs w:val="19"/>
        </w:rPr>
        <w:t xml:space="preserve">Kelt: Budapest, 2026. 10. 05.</w:t>
      </w:r>
    </w:p>
    <w:p>
      <w:pPr>
        <w:spacing w:after="0" w:before="0" w:line="600"/>
      </w:pPr>
      <w:r>
        <w:rPr>
          <w:rFonts w:ascii="Arial" w:cs="Arial" w:eastAsia="Arial" w:hAnsi="Arial"/>
          <w:color w:val="1B1F27"/>
          <w:sz w:val="2"/>
          <w:szCs w:val="2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0"/>
        <w:gridCol w:w="1606"/>
        <w:gridCol w:w="4300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  <w:vAlign w:val="top"/>
          </w:tcPr>
          <w:p>
            <w:pPr>
              <w:pBdr>
                <w:top w:val="single" w:color="1B1F27" w:sz="6"/>
              </w:pBdr>
              <w:spacing w:after="0" w:before="0" w:line="264"/>
            </w:pPr>
            <w:r>
              <w:rPr>
                <w:rFonts w:ascii="Arial" w:cs="Arial" w:eastAsia="Arial" w:hAnsi="Arial"/>
                <w:color w:val="1B1F27"/>
                <w:sz w:val="2"/>
                <w:szCs w:val="2"/>
              </w:rPr>
              <w:t xml:space="preserve"/>
            </w:r>
          </w:p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color w:val="1B1F27"/>
                <w:sz w:val="17"/>
                <w:szCs w:val="17"/>
              </w:rPr>
              <w:t xml:space="preserve">Példa Kereskedelmi Bt.</w:t>
            </w:r>
          </w:p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Megrendelő</w:t>
            </w:r>
          </w:p>
        </w:tc>
        <w:tc>
          <w:tcPr>
            <w:tcW w:type="dxa" w:w="1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/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  <w:vAlign w:val="top"/>
          </w:tcPr>
          <w:p>
            <w:pPr>
              <w:pBdr>
                <w:top w:val="single" w:color="1B1F27" w:sz="6"/>
              </w:pBdr>
              <w:spacing w:after="0" w:before="0" w:line="264"/>
            </w:pPr>
            <w:r>
              <w:rPr>
                <w:rFonts w:ascii="Arial" w:cs="Arial" w:eastAsia="Arial" w:hAnsi="Arial"/>
                <w:color w:val="1B1F27"/>
                <w:sz w:val="2"/>
                <w:szCs w:val="2"/>
              </w:rPr>
              <w:t xml:space="preserve"/>
            </w:r>
          </w:p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color w:val="1B1F27"/>
                <w:sz w:val="17"/>
                <w:szCs w:val="17"/>
              </w:rPr>
              <w:t xml:space="preserve">Minta Digitál Kft.</w:t>
            </w:r>
          </w:p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Vállalkozó</w:t>
            </w:r>
          </w:p>
        </w:tc>
      </w:tr>
    </w:tbl>
    <w:p>
      <w:pPr>
        <w:pBdr>
          <w:top w:val="single" w:color="E5E7EB" w:sz="4"/>
        </w:pBdr>
        <w:spacing w:after="60" w:before="280" w:line="264"/>
      </w:pPr>
      <w:r>
        <w:rPr>
          <w:rFonts w:ascii="Arial" w:cs="Arial" w:eastAsia="Arial" w:hAnsi="Arial"/>
          <w:color w:val="1B1F27"/>
          <w:sz w:val="2"/>
          <w:szCs w:val="2"/>
        </w:rPr>
        <w:t xml:space="preserve"/>
      </w:r>
    </w:p>
    <w:p>
      <w:pPr>
        <w:spacing w:after="0" w:before="0" w:line="264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Minta dokumentum az IntrApp sablongyűjteményéből</w:t>
      </w:r>
    </w:p>
    <w:p>
      <w:pPr>
        <w:spacing w:after="0" w:before="0" w:line="264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intrapp.io</w:t>
      </w:r>
    </w:p>
    <w:p>
      <w:pPr>
        <w:spacing w:after="0" w:before="0" w:line="264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A minta tájékoztató jellegű, nem minősül jogi tanácsadásnak.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F27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IntrApp</dc:creator>
  <cp:lastModifiedBy>Un-named</cp:lastModifiedBy>
  <cp:revision>1</cp:revision>
  <dcterms:created xsi:type="dcterms:W3CDTF">2026-10-26T19:08:09.177Z</dcterms:created>
  <dcterms:modified xsi:type="dcterms:W3CDTF">2026-10-26T19:08:09.177Z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